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2A" w:rsidRDefault="00776833" w:rsidP="00473DE5">
      <w:pPr>
        <w:jc w:val="center"/>
        <w:rPr>
          <w:b/>
        </w:rPr>
      </w:pPr>
      <w:r w:rsidRPr="00473DE5">
        <w:rPr>
          <w:b/>
        </w:rPr>
        <w:t>Obecní ú</w:t>
      </w:r>
      <w:r w:rsidR="00AC5B2E">
        <w:rPr>
          <w:b/>
        </w:rPr>
        <w:t xml:space="preserve">řad </w:t>
      </w:r>
      <w:r w:rsidR="00EC375C">
        <w:rPr>
          <w:b/>
        </w:rPr>
        <w:t>Světí</w:t>
      </w:r>
      <w:r w:rsidR="00AC5B2E">
        <w:rPr>
          <w:b/>
        </w:rPr>
        <w:t xml:space="preserve">, </w:t>
      </w:r>
    </w:p>
    <w:p w:rsidR="00AC5B2E" w:rsidRPr="00AC5B2E" w:rsidRDefault="00EC375C" w:rsidP="00473DE5">
      <w:pPr>
        <w:jc w:val="center"/>
      </w:pPr>
      <w:r>
        <w:t>Světí 1</w:t>
      </w:r>
      <w:r w:rsidR="00AC5B2E">
        <w:t>, 503 1</w:t>
      </w:r>
      <w:r>
        <w:t>2</w:t>
      </w:r>
      <w:r w:rsidR="00AC5B2E">
        <w:t xml:space="preserve"> </w:t>
      </w:r>
      <w:proofErr w:type="spellStart"/>
      <w:r>
        <w:t>Všestary</w:t>
      </w:r>
      <w:proofErr w:type="spellEnd"/>
    </w:p>
    <w:p w:rsidR="00776833" w:rsidRDefault="00776833">
      <w:pPr>
        <w:pBdr>
          <w:bottom w:val="single" w:sz="12" w:space="1" w:color="auto"/>
        </w:pBdr>
      </w:pPr>
    </w:p>
    <w:p w:rsidR="00473DE5" w:rsidRDefault="00473DE5"/>
    <w:p w:rsidR="005C116D" w:rsidRDefault="00AC5B2E"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</w:t>
      </w:r>
      <w:r w:rsidR="0076332F">
        <w:t>Z2/18/OU</w:t>
      </w:r>
      <w:r w:rsidR="00737801">
        <w:tab/>
      </w:r>
      <w:r w:rsidR="0082783B">
        <w:tab/>
      </w:r>
      <w:r w:rsidR="00737801">
        <w:tab/>
      </w:r>
      <w:r w:rsidR="00737801">
        <w:tab/>
      </w:r>
      <w:r w:rsidR="002B6FC1">
        <w:tab/>
      </w:r>
      <w:r>
        <w:tab/>
      </w:r>
      <w:r w:rsidR="002B6FC1">
        <w:t>V</w:t>
      </w:r>
      <w:r w:rsidR="00EC375C">
        <w:t>e Světí</w:t>
      </w:r>
      <w:r w:rsidR="002B6FC1">
        <w:t xml:space="preserve"> </w:t>
      </w:r>
      <w:r w:rsidR="00737801">
        <w:t>dne</w:t>
      </w:r>
      <w:r w:rsidR="0076332F">
        <w:t xml:space="preserve"> 25.6.2018</w:t>
      </w:r>
    </w:p>
    <w:p w:rsidR="00473DE5" w:rsidRDefault="002B6FC1">
      <w:r>
        <w:t xml:space="preserve">Vyřizuje: </w:t>
      </w:r>
      <w:proofErr w:type="spellStart"/>
      <w:r w:rsidR="00EC375C">
        <w:t>Saláková</w:t>
      </w:r>
      <w:proofErr w:type="spellEnd"/>
      <w:r w:rsidR="00EC375C">
        <w:t xml:space="preserve"> </w:t>
      </w:r>
      <w:proofErr w:type="spellStart"/>
      <w:r w:rsidR="00EC375C">
        <w:t>Šafková</w:t>
      </w:r>
      <w:proofErr w:type="spellEnd"/>
      <w:r w:rsidR="00EC375C">
        <w:t xml:space="preserve"> 606 149 632</w:t>
      </w:r>
    </w:p>
    <w:p w:rsidR="00473DE5" w:rsidRDefault="00473DE5" w:rsidP="00505BBC">
      <w:pPr>
        <w:jc w:val="both"/>
      </w:pPr>
    </w:p>
    <w:p w:rsidR="00737801" w:rsidRDefault="00737801" w:rsidP="00505BBC">
      <w:pPr>
        <w:jc w:val="both"/>
      </w:pPr>
    </w:p>
    <w:p w:rsidR="00737801" w:rsidRDefault="00737801" w:rsidP="007378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Veřejná vyhláška</w:t>
      </w:r>
    </w:p>
    <w:p w:rsidR="00737801" w:rsidRDefault="00737801" w:rsidP="00737801">
      <w:pPr>
        <w:jc w:val="both"/>
      </w:pPr>
    </w:p>
    <w:p w:rsidR="00737801" w:rsidRPr="0026256F" w:rsidRDefault="00737801" w:rsidP="00737801">
      <w:pPr>
        <w:jc w:val="center"/>
        <w:rPr>
          <w:b/>
        </w:rPr>
      </w:pPr>
      <w:r w:rsidRPr="0026256F">
        <w:rPr>
          <w:b/>
        </w:rPr>
        <w:t>Oznámení o možnosti převzít písemnost</w:t>
      </w:r>
    </w:p>
    <w:p w:rsidR="00737801" w:rsidRPr="00327E07" w:rsidRDefault="00737801" w:rsidP="00737801">
      <w:pPr>
        <w:jc w:val="both"/>
      </w:pPr>
    </w:p>
    <w:p w:rsidR="00737801" w:rsidRDefault="00737801" w:rsidP="00737801">
      <w:pPr>
        <w:jc w:val="both"/>
      </w:pPr>
      <w:r>
        <w:t xml:space="preserve">Obecní úřad </w:t>
      </w:r>
      <w:proofErr w:type="gramStart"/>
      <w:r w:rsidR="00EC375C">
        <w:t>Světí</w:t>
      </w:r>
      <w:r>
        <w:t xml:space="preserve"> oznamuje</w:t>
      </w:r>
      <w:proofErr w:type="gramEnd"/>
      <w:r>
        <w:t>, že pan</w:t>
      </w:r>
      <w:r w:rsidR="0076332F">
        <w:t>í Petra Moravcová,</w:t>
      </w:r>
      <w:r>
        <w:t xml:space="preserve"> </w:t>
      </w:r>
      <w:r w:rsidRPr="0026256F">
        <w:rPr>
          <w:b/>
        </w:rPr>
        <w:t xml:space="preserve">trvale bytem </w:t>
      </w:r>
      <w:r w:rsidR="0076332F">
        <w:rPr>
          <w:b/>
        </w:rPr>
        <w:t>Světí 104</w:t>
      </w:r>
      <w:r>
        <w:t xml:space="preserve">, má dnem vyvěšení tohoto oznámení u Obecního úřadu </w:t>
      </w:r>
      <w:r w:rsidR="00EC375C">
        <w:t>Světí</w:t>
      </w:r>
      <w:r>
        <w:t xml:space="preserve">, uloženu </w:t>
      </w:r>
      <w:r w:rsidRPr="0076332F">
        <w:t xml:space="preserve">písemnost </w:t>
      </w:r>
      <w:r w:rsidR="0076332F" w:rsidRPr="0076332F">
        <w:t xml:space="preserve">– Vyrozumění o zahájení správního řízení </w:t>
      </w:r>
      <w:r w:rsidRPr="0076332F">
        <w:rPr>
          <w:b/>
        </w:rPr>
        <w:t xml:space="preserve">ze dne </w:t>
      </w:r>
      <w:r w:rsidR="0076332F" w:rsidRPr="0076332F">
        <w:rPr>
          <w:b/>
        </w:rPr>
        <w:t>25. 6. 2018</w:t>
      </w:r>
      <w:r w:rsidRPr="0076332F">
        <w:t>, určenu do vlastních rukou.</w:t>
      </w:r>
      <w:r>
        <w:t xml:space="preserve"> </w:t>
      </w:r>
    </w:p>
    <w:p w:rsidR="00737801" w:rsidRDefault="00737801" w:rsidP="00737801">
      <w:pPr>
        <w:jc w:val="both"/>
      </w:pPr>
    </w:p>
    <w:p w:rsidR="00737801" w:rsidRDefault="00737801" w:rsidP="00737801">
      <w:pPr>
        <w:jc w:val="both"/>
      </w:pPr>
      <w:r>
        <w:t xml:space="preserve">Písemnost je připravena k vyzvednutí </w:t>
      </w:r>
      <w:r w:rsidRPr="0026256F">
        <w:rPr>
          <w:b/>
        </w:rPr>
        <w:t>po dobu vyvěšení tohoto oznámení vždy v</w:t>
      </w:r>
      <w:r w:rsidR="00EC375C">
        <w:rPr>
          <w:b/>
        </w:rPr>
        <w:t xml:space="preserve"> pondělí</w:t>
      </w:r>
      <w:r w:rsidRPr="0026256F">
        <w:rPr>
          <w:b/>
        </w:rPr>
        <w:t xml:space="preserve"> v době od 1</w:t>
      </w:r>
      <w:r w:rsidR="00EC375C">
        <w:rPr>
          <w:b/>
        </w:rPr>
        <w:t>8</w:t>
      </w:r>
      <w:r w:rsidRPr="0026256F">
        <w:rPr>
          <w:b/>
        </w:rPr>
        <w:t>.</w:t>
      </w:r>
      <w:r w:rsidR="00EC375C">
        <w:rPr>
          <w:b/>
        </w:rPr>
        <w:t>0</w:t>
      </w:r>
      <w:r w:rsidRPr="0026256F">
        <w:rPr>
          <w:b/>
        </w:rPr>
        <w:t xml:space="preserve">0 do </w:t>
      </w:r>
      <w:r w:rsidR="00EC375C">
        <w:rPr>
          <w:b/>
        </w:rPr>
        <w:t>20</w:t>
      </w:r>
      <w:r w:rsidRPr="0026256F">
        <w:rPr>
          <w:b/>
        </w:rPr>
        <w:t>.</w:t>
      </w:r>
      <w:r w:rsidR="00EC375C">
        <w:rPr>
          <w:b/>
        </w:rPr>
        <w:t>0</w:t>
      </w:r>
      <w:r w:rsidRPr="0026256F">
        <w:rPr>
          <w:b/>
        </w:rPr>
        <w:t>0 hodin</w:t>
      </w:r>
      <w:r>
        <w:t xml:space="preserve">, v budově Obecního úřadu </w:t>
      </w:r>
      <w:r w:rsidR="00EC375C">
        <w:t>Světí</w:t>
      </w:r>
      <w:r>
        <w:t xml:space="preserve">, </w:t>
      </w:r>
      <w:r w:rsidR="00EC375C">
        <w:t>Světí 1</w:t>
      </w:r>
      <w:r>
        <w:t>, 503 1</w:t>
      </w:r>
      <w:r w:rsidR="00EC375C">
        <w:t>2</w:t>
      </w:r>
      <w:r>
        <w:t xml:space="preserve"> </w:t>
      </w:r>
      <w:proofErr w:type="spellStart"/>
      <w:r w:rsidR="00EC375C">
        <w:t>Všestary</w:t>
      </w:r>
      <w:proofErr w:type="spellEnd"/>
      <w:r>
        <w:t xml:space="preserve"> nebo po předchozí telefonické domluvě. </w:t>
      </w:r>
    </w:p>
    <w:p w:rsidR="00737801" w:rsidRDefault="00737801" w:rsidP="00737801">
      <w:pPr>
        <w:tabs>
          <w:tab w:val="left" w:pos="6900"/>
        </w:tabs>
        <w:jc w:val="both"/>
      </w:pPr>
    </w:p>
    <w:p w:rsidR="00737801" w:rsidRPr="00E6536D" w:rsidRDefault="00737801" w:rsidP="00737801">
      <w:pPr>
        <w:jc w:val="both"/>
        <w:rPr>
          <w:b/>
        </w:rPr>
      </w:pPr>
      <w:r w:rsidRPr="00E6536D">
        <w:rPr>
          <w:b/>
        </w:rPr>
        <w:t>Nevyzvedne-li si výše uvedený adresát uloženou písemnost do 15 dnů ode dne vyvěšení tohoto oznámení, bude písemnost v souladu s </w:t>
      </w:r>
      <w:proofErr w:type="spellStart"/>
      <w:r w:rsidRPr="00E6536D">
        <w:rPr>
          <w:b/>
        </w:rPr>
        <w:t>ust</w:t>
      </w:r>
      <w:proofErr w:type="spellEnd"/>
      <w:r w:rsidRPr="00E6536D">
        <w:rPr>
          <w:b/>
        </w:rPr>
        <w:t xml:space="preserve">. § 25 odst. 2 zákona č. 500/2004 Sb., správní řád, ve znění pozdějších předpisů, považována za doručenou patnáctým dnem po vyvěšení oznámení. </w:t>
      </w:r>
    </w:p>
    <w:p w:rsidR="00737801" w:rsidRDefault="00737801" w:rsidP="00737801">
      <w:pPr>
        <w:jc w:val="both"/>
      </w:pPr>
    </w:p>
    <w:p w:rsidR="00737801" w:rsidRDefault="00737801" w:rsidP="00737801">
      <w:pPr>
        <w:jc w:val="both"/>
      </w:pPr>
    </w:p>
    <w:p w:rsidR="00737801" w:rsidRDefault="00737801" w:rsidP="00737801">
      <w:pPr>
        <w:jc w:val="both"/>
      </w:pPr>
    </w:p>
    <w:p w:rsidR="00737801" w:rsidRPr="00640620" w:rsidRDefault="00EC375C" w:rsidP="00737801">
      <w:pPr>
        <w:pStyle w:val="Styl1"/>
        <w:ind w:left="4680"/>
        <w:jc w:val="center"/>
        <w:rPr>
          <w:szCs w:val="24"/>
        </w:rPr>
      </w:pPr>
      <w:r>
        <w:rPr>
          <w:szCs w:val="24"/>
        </w:rPr>
        <w:t xml:space="preserve">Ing. Martina </w:t>
      </w:r>
      <w:proofErr w:type="spellStart"/>
      <w:r>
        <w:rPr>
          <w:szCs w:val="24"/>
        </w:rPr>
        <w:t>Saláková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Šafková</w:t>
      </w:r>
      <w:proofErr w:type="spellEnd"/>
    </w:p>
    <w:p w:rsidR="00737801" w:rsidRPr="003B2BAD" w:rsidRDefault="00EC375C" w:rsidP="00737801">
      <w:pPr>
        <w:pStyle w:val="Styl1"/>
        <w:ind w:left="4680"/>
        <w:jc w:val="center"/>
        <w:rPr>
          <w:sz w:val="20"/>
        </w:rPr>
      </w:pPr>
      <w:r>
        <w:rPr>
          <w:sz w:val="20"/>
        </w:rPr>
        <w:t>starostka obce Světí</w:t>
      </w:r>
    </w:p>
    <w:p w:rsidR="002017D0" w:rsidRDefault="002017D0" w:rsidP="00737801">
      <w:pPr>
        <w:jc w:val="both"/>
      </w:pPr>
    </w:p>
    <w:p w:rsidR="0076332F" w:rsidRDefault="0076332F" w:rsidP="00737801">
      <w:pPr>
        <w:jc w:val="both"/>
      </w:pPr>
    </w:p>
    <w:p w:rsidR="00737801" w:rsidRPr="00E6536D" w:rsidRDefault="00737801" w:rsidP="00737801">
      <w:pPr>
        <w:jc w:val="both"/>
      </w:pPr>
      <w:r>
        <w:t xml:space="preserve">Datum vyvěšení: </w:t>
      </w:r>
      <w:proofErr w:type="gramStart"/>
      <w:r>
        <w:t>….................</w:t>
      </w:r>
      <w:proofErr w:type="gramEnd"/>
    </w:p>
    <w:p w:rsidR="00737801" w:rsidRPr="00E6536D" w:rsidRDefault="00737801" w:rsidP="00737801">
      <w:pPr>
        <w:jc w:val="both"/>
      </w:pPr>
      <w:r>
        <w:t>Datum sejmutí: ………………</w:t>
      </w:r>
    </w:p>
    <w:p w:rsidR="00737801" w:rsidRDefault="00737801" w:rsidP="00737801">
      <w:pPr>
        <w:jc w:val="both"/>
      </w:pPr>
    </w:p>
    <w:p w:rsidR="00737801" w:rsidRDefault="00737801" w:rsidP="00737801">
      <w:pPr>
        <w:jc w:val="both"/>
      </w:pPr>
    </w:p>
    <w:p w:rsidR="00737801" w:rsidRDefault="00737801" w:rsidP="00737801">
      <w:pPr>
        <w:jc w:val="both"/>
      </w:pPr>
    </w:p>
    <w:p w:rsidR="00737801" w:rsidRDefault="00737801" w:rsidP="00737801">
      <w:pPr>
        <w:jc w:val="both"/>
      </w:pPr>
    </w:p>
    <w:sectPr w:rsidR="00737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622"/>
    <w:rsid w:val="00194117"/>
    <w:rsid w:val="002017D0"/>
    <w:rsid w:val="002B6FC1"/>
    <w:rsid w:val="003B2BAD"/>
    <w:rsid w:val="00473DE5"/>
    <w:rsid w:val="004C522A"/>
    <w:rsid w:val="00505BBC"/>
    <w:rsid w:val="005C116D"/>
    <w:rsid w:val="005F2B57"/>
    <w:rsid w:val="00737801"/>
    <w:rsid w:val="0076332F"/>
    <w:rsid w:val="00776833"/>
    <w:rsid w:val="00805FDB"/>
    <w:rsid w:val="0082783B"/>
    <w:rsid w:val="009758DA"/>
    <w:rsid w:val="00AC5B2E"/>
    <w:rsid w:val="00C41622"/>
    <w:rsid w:val="00EC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tyl1">
    <w:name w:val="Styl1"/>
    <w:basedOn w:val="Normln"/>
    <w:rsid w:val="00737801"/>
    <w:pPr>
      <w:overflowPunct w:val="0"/>
      <w:autoSpaceDE w:val="0"/>
      <w:autoSpaceDN w:val="0"/>
      <w:adjustRightInd w:val="0"/>
      <w:ind w:left="851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Třesovice, evidence obyvatel</vt:lpstr>
    </vt:vector>
  </TitlesOfParts>
  <Company>Soka Hradec Králové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Třesovice, evidence obyvatel</dc:title>
  <dc:subject/>
  <dc:creator>Pavel Mrkvička</dc:creator>
  <cp:keywords/>
  <dc:description/>
  <cp:lastModifiedBy>OU-Světí</cp:lastModifiedBy>
  <cp:revision>2</cp:revision>
  <dcterms:created xsi:type="dcterms:W3CDTF">2018-06-25T17:37:00Z</dcterms:created>
  <dcterms:modified xsi:type="dcterms:W3CDTF">2018-06-25T17:37:00Z</dcterms:modified>
</cp:coreProperties>
</file>